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75152" w:rsidRDefault="00C13646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Job Title</w:t>
      </w:r>
      <w:r>
        <w:rPr>
          <w:rFonts w:ascii="Calibri" w:eastAsia="Calibri" w:hAnsi="Calibri" w:cs="Calibri"/>
        </w:rPr>
        <w:t>: Senior Director of Strategic Philanthropy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Reports To</w:t>
      </w:r>
      <w:r>
        <w:rPr>
          <w:rFonts w:ascii="Calibri" w:eastAsia="Calibri" w:hAnsi="Calibri" w:cs="Calibri"/>
        </w:rPr>
        <w:t>: Executive Director</w:t>
      </w:r>
    </w:p>
    <w:p w14:paraId="00000002" w14:textId="77777777" w:rsidR="00E75152" w:rsidRDefault="00C13646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Introduction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br/>
        <w:t xml:space="preserve">The </w:t>
      </w:r>
      <w:r>
        <w:rPr>
          <w:rFonts w:ascii="Calibri" w:eastAsia="Calibri" w:hAnsi="Calibri" w:cs="Calibri"/>
          <w:b/>
        </w:rPr>
        <w:t>Jewish Federation of Tulsa (JFT)</w:t>
      </w:r>
      <w:r>
        <w:rPr>
          <w:rFonts w:ascii="Calibri" w:eastAsia="Calibri" w:hAnsi="Calibri" w:cs="Calibri"/>
        </w:rPr>
        <w:t xml:space="preserve"> is a cornerstone of Jewish life, culture, and community in Tulsa. Guided by a commitment to innovation, inclusivity, and excellence, JFT creates opportunities for individuals and families to connect, learn, and grow. As an organization committed to a cult</w:t>
      </w:r>
      <w:r>
        <w:rPr>
          <w:rFonts w:ascii="Calibri" w:eastAsia="Calibri" w:hAnsi="Calibri" w:cs="Calibri"/>
        </w:rPr>
        <w:t>ure defined by our workplace principles—</w:t>
      </w:r>
      <w:r>
        <w:rPr>
          <w:rFonts w:ascii="Calibri" w:eastAsia="Calibri" w:hAnsi="Calibri" w:cs="Calibri"/>
          <w:b/>
        </w:rPr>
        <w:t>respect, integrity, and support</w:t>
      </w:r>
      <w:r>
        <w:rPr>
          <w:rFonts w:ascii="Calibri" w:eastAsia="Calibri" w:hAnsi="Calibri" w:cs="Calibri"/>
        </w:rPr>
        <w:t>—JFT values collaboration, professional growth, and meaningful impact. By joining JFT, you will play a critical role in strengthening Tulsa’s Jewish community and fostering vibrant conn</w:t>
      </w:r>
      <w:r>
        <w:rPr>
          <w:rFonts w:ascii="Calibri" w:eastAsia="Calibri" w:hAnsi="Calibri" w:cs="Calibri"/>
        </w:rPr>
        <w:t>ections.</w:t>
      </w:r>
    </w:p>
    <w:p w14:paraId="00000003" w14:textId="77777777" w:rsidR="00E75152" w:rsidRDefault="00C13646">
      <w:pPr>
        <w:rPr>
          <w:rFonts w:ascii="Calibri" w:eastAsia="Calibri" w:hAnsi="Calibri" w:cs="Calibri"/>
        </w:rPr>
      </w:pPr>
      <w:r>
        <w:pict w14:anchorId="008A6176">
          <v:rect id="_x0000_i1025" style="width:0;height:1.5pt" o:hralign="center" o:hrstd="t" o:hr="t" fillcolor="#a0a0a0" stroked="f"/>
        </w:pict>
      </w:r>
    </w:p>
    <w:p w14:paraId="00000004" w14:textId="77777777" w:rsidR="00E75152" w:rsidRDefault="00C13646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0" w:name="_xpwt02mzuulb" w:colFirst="0" w:colLast="0"/>
      <w:bookmarkEnd w:id="0"/>
      <w:r>
        <w:rPr>
          <w:rFonts w:ascii="Calibri" w:eastAsia="Calibri" w:hAnsi="Calibri" w:cs="Calibri"/>
          <w:b/>
          <w:color w:val="000000"/>
          <w:sz w:val="26"/>
          <w:szCs w:val="26"/>
        </w:rPr>
        <w:t>Position Overview</w:t>
      </w:r>
    </w:p>
    <w:p w14:paraId="00000005" w14:textId="77777777" w:rsidR="00E75152" w:rsidRDefault="00C13646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b/>
        </w:rPr>
        <w:t>Senior Director of Strategic Philanthropy</w:t>
      </w:r>
      <w:r>
        <w:rPr>
          <w:rFonts w:ascii="Calibri" w:eastAsia="Calibri" w:hAnsi="Calibri" w:cs="Calibri"/>
        </w:rPr>
        <w:t xml:space="preserve"> is a key member of JFT’s leadership team, providing strategic direction for the organization’s philanthropic efforts and transformational initiatives. Working closely with the Execu</w:t>
      </w:r>
      <w:r>
        <w:rPr>
          <w:rFonts w:ascii="Calibri" w:eastAsia="Calibri" w:hAnsi="Calibri" w:cs="Calibri"/>
        </w:rPr>
        <w:t>tive Director, this role will cultivate major donor relationships, drive strategic projects, and ensure alignment between organizational priorities and impactful community outcomes. This is a unique opportunity to lead innovative initiatives while fosterin</w:t>
      </w:r>
      <w:r>
        <w:rPr>
          <w:rFonts w:ascii="Calibri" w:eastAsia="Calibri" w:hAnsi="Calibri" w:cs="Calibri"/>
        </w:rPr>
        <w:t>g meaningful partnerships to advance JFT’s mission.</w:t>
      </w:r>
    </w:p>
    <w:p w14:paraId="00000006" w14:textId="77777777" w:rsidR="00E75152" w:rsidRDefault="00C13646">
      <w:pPr>
        <w:rPr>
          <w:rFonts w:ascii="Calibri" w:eastAsia="Calibri" w:hAnsi="Calibri" w:cs="Calibri"/>
        </w:rPr>
      </w:pPr>
      <w:r>
        <w:pict w14:anchorId="4E9D3DA1">
          <v:rect id="_x0000_i1026" style="width:0;height:1.5pt" o:hralign="center" o:hrstd="t" o:hr="t" fillcolor="#a0a0a0" stroked="f"/>
        </w:pict>
      </w:r>
    </w:p>
    <w:p w14:paraId="00000007" w14:textId="77777777" w:rsidR="00E75152" w:rsidRDefault="00C13646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1" w:name="_mnpkmdfka52x" w:colFirst="0" w:colLast="0"/>
      <w:bookmarkEnd w:id="1"/>
      <w:r>
        <w:rPr>
          <w:rFonts w:ascii="Calibri" w:eastAsia="Calibri" w:hAnsi="Calibri" w:cs="Calibri"/>
          <w:b/>
          <w:color w:val="000000"/>
          <w:sz w:val="26"/>
          <w:szCs w:val="26"/>
        </w:rPr>
        <w:t>Key Responsibilities</w:t>
      </w:r>
    </w:p>
    <w:p w14:paraId="00000008" w14:textId="77777777" w:rsidR="00E75152" w:rsidRDefault="00C13646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Strategic Leadership</w:t>
      </w:r>
    </w:p>
    <w:p w14:paraId="00000009" w14:textId="77777777" w:rsidR="00E75152" w:rsidRDefault="00C13646">
      <w:pPr>
        <w:numPr>
          <w:ilvl w:val="0"/>
          <w:numId w:val="2"/>
        </w:num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Collaborate with the Executive Director to design and lead transformative projects that align with JFT’s mission and vision.</w:t>
      </w:r>
    </w:p>
    <w:p w14:paraId="0000000A" w14:textId="77777777" w:rsidR="00E75152" w:rsidRDefault="00C13646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Serve as a strategic advisor, offer</w:t>
      </w:r>
      <w:r>
        <w:rPr>
          <w:rFonts w:ascii="Calibri" w:eastAsia="Calibri" w:hAnsi="Calibri" w:cs="Calibri"/>
        </w:rPr>
        <w:t>ing insights and solutions for long-term organizational growth and success.</w:t>
      </w:r>
    </w:p>
    <w:p w14:paraId="0000000B" w14:textId="77777777" w:rsidR="00E75152" w:rsidRDefault="00C13646">
      <w:pPr>
        <w:numPr>
          <w:ilvl w:val="0"/>
          <w:numId w:val="2"/>
        </w:num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Lead cross-functional initiatives, coordinating efforts with staff, board members, and community stakeholders.</w:t>
      </w:r>
    </w:p>
    <w:p w14:paraId="0000000C" w14:textId="77777777" w:rsidR="00E75152" w:rsidRDefault="00C13646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Philanthropy Development</w:t>
      </w:r>
    </w:p>
    <w:p w14:paraId="0000000D" w14:textId="77777777" w:rsidR="00E75152" w:rsidRDefault="00C13646">
      <w:pPr>
        <w:numPr>
          <w:ilvl w:val="0"/>
          <w:numId w:val="3"/>
        </w:num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Develop and implement strategies to secure m</w:t>
      </w:r>
      <w:r>
        <w:rPr>
          <w:rFonts w:ascii="Calibri" w:eastAsia="Calibri" w:hAnsi="Calibri" w:cs="Calibri"/>
        </w:rPr>
        <w:t>ajor gifts and other significant contributions in support of JFT’s priorities and programs.</w:t>
      </w:r>
    </w:p>
    <w:p w14:paraId="0000000E" w14:textId="77777777" w:rsidR="00E75152" w:rsidRDefault="00C13646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Build and nurture relationships with key donors, identifying opportunities to align their passions with JFT’s mission.</w:t>
      </w:r>
    </w:p>
    <w:p w14:paraId="0000000F" w14:textId="77777777" w:rsidR="00E75152" w:rsidRDefault="00C13646">
      <w:pPr>
        <w:numPr>
          <w:ilvl w:val="0"/>
          <w:numId w:val="3"/>
        </w:num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Partner with the Executive Director to engage</w:t>
      </w:r>
      <w:r>
        <w:rPr>
          <w:rFonts w:ascii="Calibri" w:eastAsia="Calibri" w:hAnsi="Calibri" w:cs="Calibri"/>
        </w:rPr>
        <w:t xml:space="preserve"> and steward high-capacity donors, ensuring long-term investment in the organization.</w:t>
      </w:r>
    </w:p>
    <w:p w14:paraId="00000010" w14:textId="77777777" w:rsidR="00E75152" w:rsidRDefault="00C13646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Collaborative Fundraising</w:t>
      </w:r>
    </w:p>
    <w:p w14:paraId="00000011" w14:textId="77777777" w:rsidR="00E75152" w:rsidRDefault="00C13646">
      <w:pPr>
        <w:numPr>
          <w:ilvl w:val="0"/>
          <w:numId w:val="5"/>
        </w:num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Work closely with the Director of the Annual Campaign to integrate donor engagement strategies across all fundraising efforts.</w:t>
      </w:r>
    </w:p>
    <w:p w14:paraId="00000012" w14:textId="77777777" w:rsidR="00E75152" w:rsidRDefault="00C13646">
      <w:pPr>
        <w:numPr>
          <w:ilvl w:val="0"/>
          <w:numId w:val="5"/>
        </w:num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Solicit select gi</w:t>
      </w:r>
      <w:r>
        <w:rPr>
          <w:rFonts w:ascii="Calibri" w:eastAsia="Calibri" w:hAnsi="Calibri" w:cs="Calibri"/>
        </w:rPr>
        <w:t>fts as part of the annual campaign while focusing on broader, strategic donor opportunities.</w:t>
      </w:r>
    </w:p>
    <w:p w14:paraId="00000013" w14:textId="77777777" w:rsidR="00E75152" w:rsidRDefault="00C13646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Project and Initiative Oversight</w:t>
      </w:r>
    </w:p>
    <w:p w14:paraId="00000014" w14:textId="77777777" w:rsidR="00E75152" w:rsidRDefault="00C13646">
      <w:pPr>
        <w:numPr>
          <w:ilvl w:val="0"/>
          <w:numId w:val="6"/>
        </w:num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Provide leadership on strategic projects, ensuring successful execution and measurable community impact.</w:t>
      </w:r>
    </w:p>
    <w:p w14:paraId="00000015" w14:textId="77777777" w:rsidR="00E75152" w:rsidRDefault="00C13646">
      <w:pPr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Coordinate with staff and external partners to deliver high-quality programs and initiatives that align with JFT’s goals.</w:t>
      </w:r>
    </w:p>
    <w:p w14:paraId="00000016" w14:textId="77777777" w:rsidR="00E75152" w:rsidRDefault="00C13646">
      <w:pPr>
        <w:numPr>
          <w:ilvl w:val="0"/>
          <w:numId w:val="6"/>
        </w:num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Manage special initiatives, including feasibility assessments, stakeholder engagement, and project implementation.</w:t>
      </w:r>
    </w:p>
    <w:p w14:paraId="00000017" w14:textId="77777777" w:rsidR="00E75152" w:rsidRDefault="00C13646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Team Leadership &amp; C</w:t>
      </w:r>
      <w:r>
        <w:rPr>
          <w:rFonts w:ascii="Calibri" w:eastAsia="Calibri" w:hAnsi="Calibri" w:cs="Calibri"/>
          <w:b/>
        </w:rPr>
        <w:t>ollaboration</w:t>
      </w:r>
    </w:p>
    <w:p w14:paraId="00000018" w14:textId="77777777" w:rsidR="00E75152" w:rsidRDefault="00C13646">
      <w:pPr>
        <w:numPr>
          <w:ilvl w:val="0"/>
          <w:numId w:val="7"/>
        </w:num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Mentor and support the development team, fostering a culture of collaboration and innovation.</w:t>
      </w:r>
    </w:p>
    <w:p w14:paraId="00000019" w14:textId="77777777" w:rsidR="00E75152" w:rsidRDefault="00C13646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Partner with program staff to ensure that donor messaging reflects JFT’s mission and impact.</w:t>
      </w:r>
    </w:p>
    <w:p w14:paraId="0000001A" w14:textId="77777777" w:rsidR="00E75152" w:rsidRDefault="00C13646">
      <w:pPr>
        <w:numPr>
          <w:ilvl w:val="0"/>
          <w:numId w:val="7"/>
        </w:num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Work with the marketing and communications team to develop compelling materials that inspire donor support and community engagement.</w:t>
      </w:r>
    </w:p>
    <w:p w14:paraId="0000001B" w14:textId="77777777" w:rsidR="00E75152" w:rsidRDefault="00C13646">
      <w:pPr>
        <w:rPr>
          <w:rFonts w:ascii="Calibri" w:eastAsia="Calibri" w:hAnsi="Calibri" w:cs="Calibri"/>
        </w:rPr>
      </w:pPr>
      <w:r>
        <w:pict w14:anchorId="0B20C326">
          <v:rect id="_x0000_i1027" style="width:0;height:1.5pt" o:hralign="center" o:hrstd="t" o:hr="t" fillcolor="#a0a0a0" stroked="f"/>
        </w:pict>
      </w:r>
    </w:p>
    <w:p w14:paraId="0000001C" w14:textId="77777777" w:rsidR="00E75152" w:rsidRDefault="00C13646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2" w:name="_yu2nvsr0m75m" w:colFirst="0" w:colLast="0"/>
      <w:bookmarkEnd w:id="2"/>
      <w:r>
        <w:rPr>
          <w:rFonts w:ascii="Calibri" w:eastAsia="Calibri" w:hAnsi="Calibri" w:cs="Calibri"/>
          <w:b/>
          <w:color w:val="000000"/>
          <w:sz w:val="26"/>
          <w:szCs w:val="26"/>
        </w:rPr>
        <w:t>Qualifications</w:t>
      </w:r>
    </w:p>
    <w:p w14:paraId="0000001D" w14:textId="77777777" w:rsidR="00E75152" w:rsidRDefault="00C13646">
      <w:pPr>
        <w:numPr>
          <w:ilvl w:val="0"/>
          <w:numId w:val="4"/>
        </w:num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Minimum of 7–10 years of experience in strategic leadership, major gift fundraising, or nonprofit manageme</w:t>
      </w:r>
      <w:r>
        <w:rPr>
          <w:rFonts w:ascii="Calibri" w:eastAsia="Calibri" w:hAnsi="Calibri" w:cs="Calibri"/>
        </w:rPr>
        <w:t>nt, with a proven track record of success.</w:t>
      </w:r>
    </w:p>
    <w:p w14:paraId="0000001E" w14:textId="77777777" w:rsidR="00E75152" w:rsidRDefault="00C13646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Exceptional interpersonal and relationship-building skills, with the ability to engage and inspire donors and stakeholders.</w:t>
      </w:r>
    </w:p>
    <w:p w14:paraId="0000001F" w14:textId="77777777" w:rsidR="00E75152" w:rsidRDefault="00C13646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Experience leading complex, cross-functional projects and delivering measurable results.</w:t>
      </w:r>
    </w:p>
    <w:p w14:paraId="00000020" w14:textId="77777777" w:rsidR="00E75152" w:rsidRDefault="00C13646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Strong strategic planning and project management abilities, with a focus on innovation and impact.</w:t>
      </w:r>
    </w:p>
    <w:p w14:paraId="00000021" w14:textId="77777777" w:rsidR="00E75152" w:rsidRDefault="00C13646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Demonstrated ability to work collaboratively within a team environment.</w:t>
      </w:r>
    </w:p>
    <w:p w14:paraId="00000022" w14:textId="77777777" w:rsidR="00E75152" w:rsidRDefault="00C13646">
      <w:pPr>
        <w:numPr>
          <w:ilvl w:val="0"/>
          <w:numId w:val="4"/>
        </w:num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Knowledge of Jewish culture, values, and community dynamics is strongly preferred.</w:t>
      </w:r>
    </w:p>
    <w:p w14:paraId="00000023" w14:textId="77777777" w:rsidR="00E75152" w:rsidRDefault="00C13646">
      <w:pPr>
        <w:rPr>
          <w:rFonts w:ascii="Calibri" w:eastAsia="Calibri" w:hAnsi="Calibri" w:cs="Calibri"/>
        </w:rPr>
      </w:pPr>
      <w:r>
        <w:pict w14:anchorId="43180290">
          <v:rect id="_x0000_i1028" style="width:0;height:1.5pt" o:hralign="center" o:hrstd="t" o:hr="t" fillcolor="#a0a0a0" stroked="f"/>
        </w:pict>
      </w:r>
    </w:p>
    <w:p w14:paraId="00000024" w14:textId="77777777" w:rsidR="00E75152" w:rsidRDefault="00C13646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3" w:name="_vk2h19xe8rm1" w:colFirst="0" w:colLast="0"/>
      <w:bookmarkEnd w:id="3"/>
      <w:r>
        <w:rPr>
          <w:rFonts w:ascii="Calibri" w:eastAsia="Calibri" w:hAnsi="Calibri" w:cs="Calibri"/>
          <w:b/>
          <w:color w:val="000000"/>
          <w:sz w:val="26"/>
          <w:szCs w:val="26"/>
        </w:rPr>
        <w:t>Salary Range</w:t>
      </w:r>
    </w:p>
    <w:p w14:paraId="00000025" w14:textId="77777777" w:rsidR="00E75152" w:rsidRDefault="00C13646">
      <w:pPr>
        <w:numPr>
          <w:ilvl w:val="0"/>
          <w:numId w:val="1"/>
        </w:num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$90,000–$110,000 annually, depending on experience.</w:t>
      </w:r>
    </w:p>
    <w:p w14:paraId="00000026" w14:textId="77777777" w:rsidR="00E75152" w:rsidRDefault="00C13646">
      <w:pPr>
        <w:rPr>
          <w:rFonts w:ascii="Calibri" w:eastAsia="Calibri" w:hAnsi="Calibri" w:cs="Calibri"/>
        </w:rPr>
      </w:pPr>
      <w:r>
        <w:pict w14:anchorId="36533082">
          <v:rect id="_x0000_i1029" style="width:0;height:1.5pt" o:hralign="center" o:hrstd="t" o:hr="t" fillcolor="#a0a0a0" stroked="f"/>
        </w:pict>
      </w:r>
    </w:p>
    <w:p w14:paraId="00000027" w14:textId="77777777" w:rsidR="00E75152" w:rsidRDefault="00C13646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4" w:name="_r95hcfjt7cu6" w:colFirst="0" w:colLast="0"/>
      <w:bookmarkEnd w:id="4"/>
      <w:r>
        <w:rPr>
          <w:rFonts w:ascii="Calibri" w:eastAsia="Calibri" w:hAnsi="Calibri" w:cs="Calibri"/>
          <w:b/>
          <w:color w:val="000000"/>
          <w:sz w:val="26"/>
          <w:szCs w:val="26"/>
        </w:rPr>
        <w:lastRenderedPageBreak/>
        <w:t>Benefits</w:t>
      </w:r>
    </w:p>
    <w:p w14:paraId="00000028" w14:textId="77777777" w:rsidR="00E75152" w:rsidRDefault="00C13646">
      <w:pPr>
        <w:numPr>
          <w:ilvl w:val="0"/>
          <w:numId w:val="8"/>
        </w:num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Comprehensive health, dental, and retirement plans.</w:t>
      </w:r>
    </w:p>
    <w:p w14:paraId="00000029" w14:textId="77777777" w:rsidR="00E75152" w:rsidRDefault="00C13646">
      <w:pPr>
        <w:numPr>
          <w:ilvl w:val="0"/>
          <w:numId w:val="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Opportunities for professional growth and development.</w:t>
      </w:r>
    </w:p>
    <w:p w14:paraId="61856578" w14:textId="48CA7A37" w:rsidR="00867702" w:rsidRDefault="00C13646" w:rsidP="00867702">
      <w:pPr>
        <w:numPr>
          <w:ilvl w:val="0"/>
          <w:numId w:val="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Flexible working environment with a meaningful focus on community impact.</w:t>
      </w:r>
    </w:p>
    <w:p w14:paraId="1ABF645B" w14:textId="47625792" w:rsidR="00867702" w:rsidRPr="00867702" w:rsidRDefault="00867702" w:rsidP="00867702">
      <w:pPr>
        <w:numPr>
          <w:ilvl w:val="0"/>
          <w:numId w:val="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Complimentary family gym and pool membership</w:t>
      </w:r>
    </w:p>
    <w:p w14:paraId="0000002B" w14:textId="77777777" w:rsidR="00E75152" w:rsidRDefault="00C13646">
      <w:pPr>
        <w:rPr>
          <w:rFonts w:ascii="Calibri" w:eastAsia="Calibri" w:hAnsi="Calibri" w:cs="Calibri"/>
        </w:rPr>
      </w:pPr>
      <w:r>
        <w:pict w14:anchorId="501E07EF">
          <v:rect id="_x0000_i1030" style="width:0;height:1.5pt" o:hralign="center" o:hrstd="t" o:hr="t" fillcolor="#a0a0a0" stroked="f"/>
        </w:pict>
      </w:r>
    </w:p>
    <w:p w14:paraId="0000002C" w14:textId="1B0338CA" w:rsidR="00E75152" w:rsidRDefault="00C13646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 position offers a unique opportunity to shape the future of the Jewish Federation of Tulsa, leading strategic philanthropic efforts and transformational projects that make a lasting difference in the community.</w:t>
      </w:r>
    </w:p>
    <w:p w14:paraId="65A6671C" w14:textId="0A75BC1F" w:rsidR="00C13646" w:rsidRDefault="00C13646" w:rsidP="00C13646">
      <w:pPr>
        <w:rPr>
          <w:rFonts w:ascii="Calibri" w:eastAsia="Calibri" w:hAnsi="Calibri" w:cs="Calibri"/>
        </w:rPr>
      </w:pPr>
      <w:r>
        <w:pict w14:anchorId="3BCE932F">
          <v:rect id="_x0000_i1031" style="width:0;height:1.5pt" o:hralign="center" o:hrstd="t" o:hr="t" fillcolor="#a0a0a0" stroked="f"/>
        </w:pict>
      </w:r>
    </w:p>
    <w:p w14:paraId="20F8BF3C" w14:textId="1F83A019" w:rsidR="00FA2157" w:rsidRDefault="00FA2157" w:rsidP="00FA2157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To Apply</w:t>
      </w:r>
    </w:p>
    <w:p w14:paraId="01CD37DE" w14:textId="7F0E0EE6" w:rsidR="00FA2157" w:rsidRDefault="00FA2157" w:rsidP="00FA2157">
      <w:pPr>
        <w:numPr>
          <w:ilvl w:val="0"/>
          <w:numId w:val="8"/>
        </w:num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send resume and cover letter to </w:t>
      </w:r>
      <w:hyperlink r:id="rId5" w:history="1">
        <w:r w:rsidRPr="001D20E0">
          <w:rPr>
            <w:rStyle w:val="Hyperlink"/>
            <w:rFonts w:ascii="Calibri" w:eastAsia="Calibri" w:hAnsi="Calibri" w:cs="Calibri"/>
          </w:rPr>
          <w:t>Federation@JewishTulsa.org</w:t>
        </w:r>
      </w:hyperlink>
      <w:r>
        <w:rPr>
          <w:rFonts w:ascii="Calibri" w:eastAsia="Calibri" w:hAnsi="Calibri" w:cs="Calibri"/>
        </w:rPr>
        <w:t xml:space="preserve"> </w:t>
      </w:r>
    </w:p>
    <w:p w14:paraId="0000002D" w14:textId="77777777" w:rsidR="00E75152" w:rsidRDefault="00E75152">
      <w:pPr>
        <w:rPr>
          <w:rFonts w:ascii="Calibri" w:eastAsia="Calibri" w:hAnsi="Calibri" w:cs="Calibri"/>
        </w:rPr>
      </w:pPr>
      <w:bookmarkStart w:id="5" w:name="_GoBack"/>
      <w:bookmarkEnd w:id="5"/>
    </w:p>
    <w:sectPr w:rsidR="00E7515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1ABF"/>
    <w:multiLevelType w:val="multilevel"/>
    <w:tmpl w:val="94AAD1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8F4C1B"/>
    <w:multiLevelType w:val="multilevel"/>
    <w:tmpl w:val="E076CF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DC3857"/>
    <w:multiLevelType w:val="multilevel"/>
    <w:tmpl w:val="373097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0AE79D0"/>
    <w:multiLevelType w:val="multilevel"/>
    <w:tmpl w:val="F5CE6E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3EE1C80"/>
    <w:multiLevelType w:val="multilevel"/>
    <w:tmpl w:val="11820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91819F2"/>
    <w:multiLevelType w:val="multilevel"/>
    <w:tmpl w:val="132241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BE04FD1"/>
    <w:multiLevelType w:val="multilevel"/>
    <w:tmpl w:val="79BE0A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6DB0578"/>
    <w:multiLevelType w:val="multilevel"/>
    <w:tmpl w:val="02A85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52"/>
    <w:rsid w:val="00867702"/>
    <w:rsid w:val="00C13646"/>
    <w:rsid w:val="00E75152"/>
    <w:rsid w:val="00FA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730B52F2"/>
  <w15:docId w15:val="{A9602B80-2A26-49FD-925C-FC81C03C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64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FA2157"/>
    <w:rPr>
      <w:color w:val="434343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A21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2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deration@JewishTuls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580</Words>
  <Characters>3706</Characters>
  <Application>Microsoft Office Word</Application>
  <DocSecurity>0</DocSecurity>
  <Lines>75</Lines>
  <Paragraphs>45</Paragraphs>
  <ScaleCrop>false</ScaleCrop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Sandy Sloan</cp:lastModifiedBy>
  <cp:revision>4</cp:revision>
  <dcterms:created xsi:type="dcterms:W3CDTF">2025-01-07T15:39:00Z</dcterms:created>
  <dcterms:modified xsi:type="dcterms:W3CDTF">2025-01-07T15:42:00Z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13aa89f7829f806b6434a71f206ed04f338e0bce4e0b5a81d6e11bcc6ac5f731</vt:lpwstr>
  </property>
</Properties>
</file>